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2EE3" w14:textId="0DE662D7" w:rsidR="00286145" w:rsidRDefault="00286145" w:rsidP="00447A7B">
      <w:pPr>
        <w:jc w:val="center"/>
        <w:rPr>
          <w:b/>
          <w:sz w:val="28"/>
          <w:szCs w:val="28"/>
        </w:rPr>
      </w:pPr>
      <w:bookmarkStart w:id="0" w:name="_GoBack"/>
      <w:r w:rsidRPr="00286145">
        <w:rPr>
          <w:noProof/>
          <w:color w:val="000000"/>
          <w:sz w:val="32"/>
          <w:szCs w:val="32"/>
        </w:rPr>
        <w:drawing>
          <wp:inline distT="0" distB="0" distL="0" distR="0" wp14:anchorId="3252A225" wp14:editId="03BEF1BC">
            <wp:extent cx="2821021" cy="865762"/>
            <wp:effectExtent l="0" t="0" r="0" b="0"/>
            <wp:docPr id="2" name="image1.png" descr="https://lh4.googleusercontent.com/zgH9bz0IINDoDdYgOmVM0MTWZOH9_BO6liJbVCX1EmWHq1xKh3-3LuRhLrlrizGPv0WOAeHtUytXk5ZND2yqv5mk3if2fnTWQNRviRYjVTVbl_qPPaPwGs5WHSIVKUSjgjD_l7k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zgH9bz0IINDoDdYgOmVM0MTWZOH9_BO6liJbVCX1EmWHq1xKh3-3LuRhLrlrizGPv0WOAeHtUytXk5ZND2yqv5mk3if2fnTWQNRviRYjVTVbl_qPPaPwGs5WHSIVKUSjgjD_l7k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955" cy="879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0575A5B4" w14:textId="77777777" w:rsidR="00286145" w:rsidRDefault="00286145" w:rsidP="00447A7B">
      <w:pPr>
        <w:jc w:val="center"/>
        <w:rPr>
          <w:b/>
          <w:sz w:val="28"/>
          <w:szCs w:val="28"/>
        </w:rPr>
      </w:pPr>
    </w:p>
    <w:p w14:paraId="764D5836" w14:textId="24CAB428" w:rsidR="00A11E6E" w:rsidRDefault="00447A7B" w:rsidP="00447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 Physical Therapy Sports Residency/Completion Requirements</w:t>
      </w:r>
    </w:p>
    <w:p w14:paraId="103E13A5" w14:textId="77777777" w:rsidR="00447A7B" w:rsidRDefault="00447A7B" w:rsidP="00447A7B">
      <w:pPr>
        <w:jc w:val="center"/>
        <w:rPr>
          <w:b/>
          <w:sz w:val="28"/>
          <w:szCs w:val="28"/>
        </w:rPr>
      </w:pPr>
    </w:p>
    <w:p w14:paraId="38845684" w14:textId="77777777" w:rsidR="00447A7B" w:rsidRPr="00286145" w:rsidRDefault="00447A7B" w:rsidP="00447A7B">
      <w:pPr>
        <w:jc w:val="center"/>
        <w:rPr>
          <w:i/>
        </w:rPr>
      </w:pPr>
      <w:r w:rsidRPr="00286145">
        <w:rPr>
          <w:i/>
        </w:rPr>
        <w:t>To successfully complete this residency, the resident must achieve/complete the following:</w:t>
      </w:r>
    </w:p>
    <w:p w14:paraId="47F7DAEC" w14:textId="77777777" w:rsidR="00447A7B" w:rsidRDefault="00447A7B" w:rsidP="00447A7B">
      <w:pPr>
        <w:jc w:val="center"/>
      </w:pPr>
    </w:p>
    <w:p w14:paraId="0A9668D4" w14:textId="77777777" w:rsidR="00447A7B" w:rsidRDefault="00447A7B" w:rsidP="00447A7B">
      <w:pPr>
        <w:pStyle w:val="ListParagraph"/>
        <w:numPr>
          <w:ilvl w:val="0"/>
          <w:numId w:val="1"/>
        </w:numPr>
      </w:pPr>
      <w:r>
        <w:t>Participate in the following clinical education, a minimum of:</w:t>
      </w:r>
    </w:p>
    <w:p w14:paraId="47403F5E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1500 outpatient sports clinical hours</w:t>
      </w:r>
    </w:p>
    <w:p w14:paraId="06CBD564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200 athletic venue coverage hours (50+ training room hours)</w:t>
      </w:r>
    </w:p>
    <w:p w14:paraId="54C60171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150 hours of 1:1 mentoring/supervision (100 where resident is the primary PT)</w:t>
      </w:r>
    </w:p>
    <w:p w14:paraId="4B323B05" w14:textId="77777777" w:rsidR="00447A7B" w:rsidRDefault="00447A7B" w:rsidP="00447A7B">
      <w:pPr>
        <w:pStyle w:val="ListParagraph"/>
        <w:ind w:left="1440"/>
      </w:pPr>
    </w:p>
    <w:p w14:paraId="53FCB134" w14:textId="5A51214E" w:rsidR="007D2E68" w:rsidRDefault="00447A7B" w:rsidP="007D2E68">
      <w:pPr>
        <w:pStyle w:val="ListParagraph"/>
        <w:numPr>
          <w:ilvl w:val="0"/>
          <w:numId w:val="1"/>
        </w:numPr>
      </w:pPr>
      <w:r>
        <w:t>Maintain the “P</w:t>
      </w:r>
      <w:r w:rsidR="007D2E68">
        <w:t>rimary Health Conditions</w:t>
      </w:r>
      <w:r w:rsidR="00DB6AB7">
        <w:t xml:space="preserve"> </w:t>
      </w:r>
      <w:r>
        <w:t>Log”</w:t>
      </w:r>
      <w:r w:rsidR="007D2E68">
        <w:t xml:space="preserve"> &amp; “Mentoring and Direct Patient Care Hours Log”</w:t>
      </w:r>
      <w:r>
        <w:t xml:space="preserve"> needed for our Annual Report to the APTA Residency Credentialing Committee. </w:t>
      </w:r>
    </w:p>
    <w:p w14:paraId="18DA460F" w14:textId="77777777" w:rsidR="00447A7B" w:rsidRDefault="00447A7B" w:rsidP="007D2E68"/>
    <w:p w14:paraId="08BE723D" w14:textId="77777777" w:rsidR="00447A7B" w:rsidRDefault="00447A7B" w:rsidP="00447A7B">
      <w:pPr>
        <w:pStyle w:val="ListParagraph"/>
        <w:numPr>
          <w:ilvl w:val="0"/>
          <w:numId w:val="1"/>
        </w:numPr>
      </w:pPr>
      <w:r>
        <w:t>Effective participation (10+ hours) in the design, literature review, proposal submission, data collection, or manuscript preparation of a research study in Sports Physical Therapy</w:t>
      </w:r>
    </w:p>
    <w:p w14:paraId="0D3137E6" w14:textId="77777777" w:rsidR="00447A7B" w:rsidRDefault="00447A7B" w:rsidP="00447A7B"/>
    <w:p w14:paraId="343A2CB3" w14:textId="77777777" w:rsidR="00447A7B" w:rsidRDefault="00447A7B" w:rsidP="00447A7B">
      <w:pPr>
        <w:pStyle w:val="ListParagraph"/>
        <w:numPr>
          <w:ilvl w:val="0"/>
          <w:numId w:val="1"/>
        </w:numPr>
      </w:pPr>
      <w:r>
        <w:t>Demonstrate satisfactory performance on monthly quizzes (score &gt;80%)</w:t>
      </w:r>
    </w:p>
    <w:p w14:paraId="36D1A712" w14:textId="77777777" w:rsidR="00447A7B" w:rsidRDefault="00447A7B" w:rsidP="00447A7B">
      <w:pPr>
        <w:pStyle w:val="ListParagraph"/>
      </w:pPr>
    </w:p>
    <w:p w14:paraId="2403216D" w14:textId="77777777" w:rsidR="00447A7B" w:rsidRDefault="00447A7B" w:rsidP="00447A7B">
      <w:pPr>
        <w:pStyle w:val="ListParagraph"/>
        <w:numPr>
          <w:ilvl w:val="0"/>
          <w:numId w:val="1"/>
        </w:numPr>
      </w:pPr>
      <w:r>
        <w:t>Complete 3 power point presentations/article reviews to peers</w:t>
      </w:r>
    </w:p>
    <w:p w14:paraId="27261BCE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Results Staff members</w:t>
      </w:r>
    </w:p>
    <w:p w14:paraId="7C057311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Athletic Training Staff</w:t>
      </w:r>
    </w:p>
    <w:p w14:paraId="781C4D15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Sutter Family Residency/UC Davis Sports Residency Programs</w:t>
      </w:r>
    </w:p>
    <w:p w14:paraId="70C60CD9" w14:textId="77777777" w:rsidR="00447A7B" w:rsidRDefault="00447A7B" w:rsidP="00447A7B">
      <w:pPr>
        <w:pStyle w:val="ListParagraph"/>
        <w:numPr>
          <w:ilvl w:val="1"/>
          <w:numId w:val="1"/>
        </w:numPr>
      </w:pPr>
      <w:r>
        <w:t>Results Continuing Education Course</w:t>
      </w:r>
    </w:p>
    <w:p w14:paraId="78E7C229" w14:textId="77777777" w:rsidR="00B5492C" w:rsidRDefault="00B5492C" w:rsidP="00B5492C">
      <w:pPr>
        <w:pStyle w:val="ListParagraph"/>
        <w:ind w:left="1440"/>
      </w:pPr>
    </w:p>
    <w:p w14:paraId="6E109D4C" w14:textId="221D1C05" w:rsidR="00B5492C" w:rsidRDefault="00286145" w:rsidP="00B5492C">
      <w:pPr>
        <w:pStyle w:val="ListParagraph"/>
        <w:numPr>
          <w:ilvl w:val="0"/>
          <w:numId w:val="1"/>
        </w:numPr>
      </w:pPr>
      <w:r>
        <w:t>Pass</w:t>
      </w:r>
      <w:r w:rsidR="00B5492C">
        <w:t xml:space="preserve"> 3 “Live Patient Examinations”</w:t>
      </w:r>
      <w:r>
        <w:t xml:space="preserve"> (&gt;80% passing score)</w:t>
      </w:r>
    </w:p>
    <w:p w14:paraId="0E6F56F0" w14:textId="77777777" w:rsidR="00B5492C" w:rsidRDefault="00B5492C" w:rsidP="00B5492C">
      <w:pPr>
        <w:pStyle w:val="ListParagraph"/>
      </w:pPr>
    </w:p>
    <w:p w14:paraId="6066DF12" w14:textId="4C974B56" w:rsidR="00B5492C" w:rsidRDefault="00B5492C" w:rsidP="00B5492C">
      <w:pPr>
        <w:pStyle w:val="ListParagraph"/>
        <w:numPr>
          <w:ilvl w:val="0"/>
          <w:numId w:val="1"/>
        </w:numPr>
      </w:pPr>
      <w:r>
        <w:t>Completion of “Mentor Prep Forms” (</w:t>
      </w:r>
      <w:r w:rsidR="007D2E68">
        <w:t>10</w:t>
      </w:r>
      <w:r>
        <w:t>0% completion rate)</w:t>
      </w:r>
    </w:p>
    <w:p w14:paraId="2CACF786" w14:textId="77777777" w:rsidR="00286145" w:rsidRDefault="00286145" w:rsidP="00286145">
      <w:pPr>
        <w:pStyle w:val="ListParagraph"/>
      </w:pPr>
    </w:p>
    <w:p w14:paraId="7B093E6E" w14:textId="3AE20FCE" w:rsidR="00286145" w:rsidRDefault="00286145" w:rsidP="00B5492C">
      <w:pPr>
        <w:pStyle w:val="ListParagraph"/>
        <w:numPr>
          <w:ilvl w:val="0"/>
          <w:numId w:val="1"/>
        </w:numPr>
      </w:pPr>
      <w:r>
        <w:t>Completion of 10 (minus 1</w:t>
      </w:r>
      <w:r w:rsidRPr="00286145">
        <w:rPr>
          <w:vertAlign w:val="superscript"/>
        </w:rPr>
        <w:t>st</w:t>
      </w:r>
      <w:r>
        <w:t xml:space="preserve"> and 12</w:t>
      </w:r>
      <w:r w:rsidRPr="00286145">
        <w:rPr>
          <w:vertAlign w:val="superscript"/>
        </w:rPr>
        <w:t>th</w:t>
      </w:r>
      <w:r>
        <w:t xml:space="preserve"> months) “Clinical Reasoning Forms”</w:t>
      </w:r>
    </w:p>
    <w:p w14:paraId="6588A3FB" w14:textId="77777777" w:rsidR="00B5492C" w:rsidRDefault="00B5492C" w:rsidP="00B5492C">
      <w:pPr>
        <w:pStyle w:val="ListParagraph"/>
      </w:pPr>
    </w:p>
    <w:p w14:paraId="4607CA58" w14:textId="77777777" w:rsidR="00B5492C" w:rsidRDefault="00B5492C" w:rsidP="00B5492C">
      <w:pPr>
        <w:pStyle w:val="ListParagraph"/>
        <w:numPr>
          <w:ilvl w:val="0"/>
          <w:numId w:val="1"/>
        </w:numPr>
      </w:pPr>
      <w:r>
        <w:t>Completion of all evaluation feedback forms</w:t>
      </w:r>
    </w:p>
    <w:p w14:paraId="33EA7CF8" w14:textId="6989F63B" w:rsidR="00B5492C" w:rsidRDefault="00B5492C" w:rsidP="00B5492C">
      <w:pPr>
        <w:pStyle w:val="ListParagraph"/>
        <w:numPr>
          <w:ilvl w:val="1"/>
          <w:numId w:val="1"/>
        </w:numPr>
      </w:pPr>
      <w:r>
        <w:t>Mentor Feedback Form</w:t>
      </w:r>
      <w:r w:rsidR="007D2E68">
        <w:t>s</w:t>
      </w:r>
    </w:p>
    <w:p w14:paraId="45C8F841" w14:textId="6CB81929" w:rsidR="00B5492C" w:rsidRDefault="00B5492C" w:rsidP="00B5492C">
      <w:pPr>
        <w:pStyle w:val="ListParagraph"/>
        <w:numPr>
          <w:ilvl w:val="1"/>
          <w:numId w:val="1"/>
        </w:numPr>
      </w:pPr>
      <w:r>
        <w:t>Athletic Trainer Feedback Form</w:t>
      </w:r>
      <w:r w:rsidR="007D2E68">
        <w:t>s</w:t>
      </w:r>
    </w:p>
    <w:p w14:paraId="49E8BE5D" w14:textId="18F1DCC3" w:rsidR="00B5492C" w:rsidRDefault="00B5492C" w:rsidP="00B5492C">
      <w:pPr>
        <w:pStyle w:val="ListParagraph"/>
        <w:numPr>
          <w:ilvl w:val="1"/>
          <w:numId w:val="1"/>
        </w:numPr>
      </w:pPr>
      <w:r>
        <w:t>Medical Doctor Feedback Form</w:t>
      </w:r>
      <w:r w:rsidR="007D2E68">
        <w:t>s</w:t>
      </w:r>
    </w:p>
    <w:p w14:paraId="11AED5C5" w14:textId="09642E59" w:rsidR="00803E84" w:rsidRDefault="00803E84" w:rsidP="00B5492C">
      <w:pPr>
        <w:pStyle w:val="ListParagraph"/>
        <w:numPr>
          <w:ilvl w:val="1"/>
          <w:numId w:val="1"/>
        </w:numPr>
      </w:pPr>
      <w:r>
        <w:t>Presenter Feedback Forms</w:t>
      </w:r>
    </w:p>
    <w:p w14:paraId="00DBCD15" w14:textId="3527D28E" w:rsidR="00B5492C" w:rsidRDefault="00B5492C" w:rsidP="00B5492C">
      <w:pPr>
        <w:pStyle w:val="ListParagraph"/>
        <w:numPr>
          <w:ilvl w:val="1"/>
          <w:numId w:val="1"/>
        </w:numPr>
      </w:pPr>
      <w:r>
        <w:t>Residency Feedback Form</w:t>
      </w:r>
      <w:r w:rsidR="007D2E68">
        <w:t>s</w:t>
      </w:r>
    </w:p>
    <w:p w14:paraId="0B574333" w14:textId="77777777" w:rsidR="00B5492C" w:rsidRDefault="00B5492C" w:rsidP="00B5492C">
      <w:pPr>
        <w:pStyle w:val="ListParagraph"/>
        <w:numPr>
          <w:ilvl w:val="2"/>
          <w:numId w:val="1"/>
        </w:numPr>
      </w:pPr>
      <w:r>
        <w:t>Mid-year</w:t>
      </w:r>
    </w:p>
    <w:p w14:paraId="2DB9A138" w14:textId="77777777" w:rsidR="00B5492C" w:rsidRPr="00447A7B" w:rsidRDefault="00B5492C" w:rsidP="00B5492C">
      <w:pPr>
        <w:pStyle w:val="ListParagraph"/>
        <w:numPr>
          <w:ilvl w:val="2"/>
          <w:numId w:val="1"/>
        </w:numPr>
      </w:pPr>
      <w:r>
        <w:t>Final</w:t>
      </w:r>
    </w:p>
    <w:sectPr w:rsidR="00B5492C" w:rsidRPr="00447A7B" w:rsidSect="0091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B40"/>
    <w:multiLevelType w:val="hybridMultilevel"/>
    <w:tmpl w:val="80D0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B"/>
    <w:rsid w:val="00286145"/>
    <w:rsid w:val="00447A7B"/>
    <w:rsid w:val="007D2E68"/>
    <w:rsid w:val="00803E84"/>
    <w:rsid w:val="00915388"/>
    <w:rsid w:val="00A30509"/>
    <w:rsid w:val="00B5492C"/>
    <w:rsid w:val="00DB6AB7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ED1ED"/>
  <w14:defaultImageDpi w14:val="32767"/>
  <w15:chartTrackingRefBased/>
  <w15:docId w15:val="{B46A7952-1E48-6543-9D71-7B210B4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MacLean</dc:creator>
  <cp:keywords/>
  <dc:description/>
  <cp:lastModifiedBy>Dan MacLean</cp:lastModifiedBy>
  <cp:revision>4</cp:revision>
  <dcterms:created xsi:type="dcterms:W3CDTF">2019-05-20T21:46:00Z</dcterms:created>
  <dcterms:modified xsi:type="dcterms:W3CDTF">2019-09-19T23:07:00Z</dcterms:modified>
</cp:coreProperties>
</file>